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jc w:val="center"/>
        <w:rPr>
          <w:rFonts w:ascii="宋体" w:hAnsi="宋体"/>
          <w:color w:val="000000"/>
          <w:sz w:val="36"/>
          <w:szCs w:val="24"/>
        </w:rPr>
      </w:pPr>
      <w:bookmarkStart w:id="0" w:name="_Toc299022288"/>
      <w:r>
        <w:rPr>
          <w:rFonts w:hint="eastAsia" w:ascii="宋体" w:hAnsi="宋体"/>
          <w:color w:val="000000"/>
          <w:sz w:val="36"/>
          <w:szCs w:val="24"/>
          <w:lang w:val="en-US" w:eastAsia="zh-CN"/>
        </w:rPr>
        <w:t>产品缺陷</w:t>
      </w:r>
      <w:r>
        <w:rPr>
          <w:rFonts w:hint="eastAsia" w:ascii="宋体" w:hAnsi="宋体"/>
          <w:color w:val="000000"/>
          <w:sz w:val="36"/>
          <w:szCs w:val="24"/>
        </w:rPr>
        <w:t>承诺书</w:t>
      </w:r>
    </w:p>
    <w:p>
      <w:pPr>
        <w:spacing w:before="156" w:beforeLines="50" w:after="156" w:afterLines="50" w:line="240" w:lineRule="atLeast"/>
        <w:jc w:val="center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因</w:t>
      </w:r>
      <w:r>
        <w:rPr>
          <w:rFonts w:cs="Times"/>
          <w:color w:val="000000"/>
          <w:sz w:val="24"/>
          <w:szCs w:val="24"/>
        </w:rPr>
        <w:t>_________________</w:t>
      </w:r>
      <w:r>
        <w:rPr>
          <w:rFonts w:hint="eastAsia" w:cs="Times"/>
          <w:color w:val="000000"/>
          <w:sz w:val="24"/>
          <w:szCs w:val="24"/>
          <w:lang w:eastAsia="zh-CN"/>
        </w:rPr>
        <w:t>（</w:t>
      </w:r>
      <w:r>
        <w:rPr>
          <w:rFonts w:hint="eastAsia" w:cs="Times"/>
          <w:color w:val="000000"/>
          <w:sz w:val="24"/>
          <w:szCs w:val="24"/>
          <w:lang w:val="en-US" w:eastAsia="zh-CN"/>
        </w:rPr>
        <w:t>项目名称</w:t>
      </w:r>
      <w:r>
        <w:rPr>
          <w:rFonts w:hint="eastAsia" w:cs="Times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需要，</w:t>
      </w:r>
      <w:r>
        <w:rPr>
          <w:rFonts w:cs="Times"/>
          <w:color w:val="000000"/>
          <w:sz w:val="24"/>
          <w:szCs w:val="24"/>
        </w:rPr>
        <w:t>_____________</w:t>
      </w:r>
      <w:r>
        <w:rPr>
          <w:rFonts w:hint="eastAsia" w:ascii="宋体" w:hAnsi="宋体"/>
          <w:color w:val="000000"/>
          <w:sz w:val="24"/>
          <w:szCs w:val="24"/>
        </w:rPr>
        <w:t>（以下简称“我公司”）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需提供</w:t>
      </w:r>
      <w:r>
        <w:rPr>
          <w:rFonts w:cs="Times"/>
          <w:color w:val="000000"/>
          <w:sz w:val="24"/>
          <w:szCs w:val="24"/>
        </w:rPr>
        <w:t>_______________</w:t>
      </w:r>
      <w:r>
        <w:rPr>
          <w:rFonts w:hint="eastAsia" w:cs="Times"/>
          <w:color w:val="000000"/>
          <w:sz w:val="24"/>
          <w:szCs w:val="24"/>
          <w:lang w:eastAsia="zh-CN"/>
        </w:rPr>
        <w:t>（</w:t>
      </w:r>
      <w:r>
        <w:rPr>
          <w:rFonts w:hint="eastAsia" w:cs="Times"/>
          <w:color w:val="000000"/>
          <w:sz w:val="24"/>
          <w:szCs w:val="24"/>
          <w:lang w:val="en-US" w:eastAsia="zh-CN"/>
        </w:rPr>
        <w:t>产品名称</w:t>
      </w:r>
      <w:r>
        <w:rPr>
          <w:rFonts w:hint="eastAsia" w:cs="Times"/>
          <w:color w:val="000000"/>
          <w:sz w:val="24"/>
          <w:szCs w:val="24"/>
          <w:lang w:eastAsia="zh-CN"/>
        </w:rPr>
        <w:t>），</w:t>
      </w:r>
      <w:r>
        <w:rPr>
          <w:rFonts w:hint="eastAsia" w:cs="Times"/>
          <w:color w:val="000000"/>
          <w:sz w:val="24"/>
          <w:szCs w:val="24"/>
          <w:lang w:val="en-US" w:eastAsia="zh-CN"/>
        </w:rPr>
        <w:t>故</w:t>
      </w:r>
      <w:r>
        <w:rPr>
          <w:rFonts w:hint="eastAsia" w:ascii="宋体" w:hAnsi="宋体"/>
          <w:color w:val="000000"/>
          <w:sz w:val="24"/>
          <w:szCs w:val="24"/>
        </w:rPr>
        <w:t>承诺：</w:t>
      </w: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一、我公司已知晓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长江联合金融租赁</w:t>
      </w:r>
      <w:r>
        <w:rPr>
          <w:rFonts w:hint="eastAsia" w:ascii="宋体" w:hAnsi="宋体"/>
          <w:color w:val="000000"/>
          <w:sz w:val="24"/>
          <w:szCs w:val="24"/>
        </w:rPr>
        <w:t>有限公司要求遵守的相关规章制度，并自觉遵守，不发生任何违规、违纪行为。</w:t>
      </w: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二、我公司已知晓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颁布的外包服务商生产问题责任追究制度，知晓各级生产问题责任认定原则和方法，了解生产问题分类分级标准，并严格遵照执行。</w:t>
      </w: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三、我公司承诺对至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开展服务的人员进行必要的宣传教育，承诺其遵守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相关的规章制度。</w:t>
      </w: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四、我公司承诺若因本公司提供的产品导致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数据丢失、损毁或其他系统性科技风险，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经双方共同评估，确认为产品本身问题，</w:t>
      </w:r>
      <w:r>
        <w:rPr>
          <w:rFonts w:hint="eastAsia" w:ascii="宋体" w:hAnsi="宋体"/>
          <w:color w:val="000000"/>
          <w:sz w:val="24"/>
          <w:szCs w:val="24"/>
        </w:rPr>
        <w:t>我公司将承担全部赔偿责任。</w:t>
      </w: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五、我公司保证遵守以上承诺，如有违反，自愿依据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承诺书</w:t>
      </w:r>
      <w:r>
        <w:rPr>
          <w:rFonts w:hint="eastAsia" w:ascii="宋体" w:hAnsi="宋体"/>
          <w:color w:val="000000"/>
          <w:sz w:val="24"/>
          <w:szCs w:val="24"/>
        </w:rPr>
        <w:t>或其他相关规定执行：</w:t>
      </w:r>
    </w:p>
    <w:p>
      <w:pPr>
        <w:numPr>
          <w:ilvl w:val="0"/>
          <w:numId w:val="1"/>
        </w:numPr>
        <w:wordWrap w:val="0"/>
        <w:spacing w:before="156" w:beforeLines="50" w:after="156" w:afterLines="50" w:line="240" w:lineRule="atLeast"/>
        <w:ind w:left="1247" w:hanging="680"/>
        <w:jc w:val="left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我公司如</w:t>
      </w:r>
      <w:r>
        <w:rPr>
          <w:rFonts w:hint="eastAsia"/>
          <w:color w:val="000000"/>
          <w:sz w:val="24"/>
          <w:szCs w:val="24"/>
        </w:rPr>
        <w:t>发生</w:t>
      </w:r>
      <w:r>
        <w:rPr>
          <w:rFonts w:hint="eastAsia" w:ascii="宋体" w:hAnsi="宋体"/>
          <w:color w:val="000000"/>
          <w:sz w:val="24"/>
          <w:szCs w:val="24"/>
        </w:rPr>
        <w:t>违规、违纪行为，未造成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损失的，依据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/>
          <w:color w:val="000000"/>
          <w:sz w:val="24"/>
          <w:szCs w:val="24"/>
        </w:rPr>
        <w:t>供应商管理相关规定执行；</w:t>
      </w:r>
    </w:p>
    <w:p>
      <w:pPr>
        <w:numPr>
          <w:ilvl w:val="0"/>
          <w:numId w:val="1"/>
        </w:numPr>
        <w:wordWrap w:val="0"/>
        <w:spacing w:before="156" w:beforeLines="50" w:after="156" w:afterLines="50" w:line="240" w:lineRule="atLeast"/>
        <w:ind w:left="1247" w:hanging="6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我公司如发生违规、违纪行为，造成</w:t>
      </w:r>
      <w:r>
        <w:rPr>
          <w:rFonts w:hint="eastAsia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/>
          <w:color w:val="000000"/>
          <w:sz w:val="24"/>
          <w:szCs w:val="24"/>
        </w:rPr>
        <w:t>损失的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</w:rPr>
        <w:t>承担相应的责任，包括但不限于立即停止</w:t>
      </w:r>
      <w:r>
        <w:rPr>
          <w:rFonts w:hint="eastAsia"/>
          <w:color w:val="000000"/>
          <w:sz w:val="24"/>
          <w:szCs w:val="24"/>
          <w:lang w:val="en-US" w:eastAsia="zh-CN"/>
        </w:rPr>
        <w:t>相关</w:t>
      </w:r>
      <w:r>
        <w:rPr>
          <w:rFonts w:hint="eastAsia"/>
          <w:color w:val="000000"/>
          <w:sz w:val="24"/>
          <w:szCs w:val="24"/>
        </w:rPr>
        <w:t>行为，采取一切有效措施防止损失继续扩大，赔偿因</w:t>
      </w:r>
      <w:r>
        <w:rPr>
          <w:rFonts w:hint="eastAsia"/>
          <w:color w:val="000000"/>
          <w:sz w:val="24"/>
          <w:szCs w:val="24"/>
          <w:lang w:val="en-US" w:eastAsia="zh-CN"/>
        </w:rPr>
        <w:t>违规、违纪</w:t>
      </w:r>
      <w:r>
        <w:rPr>
          <w:rFonts w:hint="eastAsia"/>
          <w:color w:val="000000"/>
          <w:sz w:val="24"/>
          <w:szCs w:val="24"/>
        </w:rPr>
        <w:t>给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/>
          <w:color w:val="000000"/>
          <w:sz w:val="24"/>
          <w:szCs w:val="24"/>
        </w:rPr>
        <w:t>造成的损失等。</w:t>
      </w:r>
    </w:p>
    <w:p>
      <w:pPr>
        <w:numPr>
          <w:ilvl w:val="0"/>
          <w:numId w:val="1"/>
        </w:numPr>
        <w:wordWrap w:val="0"/>
        <w:spacing w:before="156" w:beforeLines="50" w:after="156" w:afterLines="50" w:line="240" w:lineRule="atLeast"/>
        <w:ind w:left="1247" w:hanging="6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如因我</w:t>
      </w:r>
      <w:r>
        <w:rPr>
          <w:rFonts w:hint="eastAsia" w:ascii="宋体" w:hAnsi="宋体"/>
          <w:color w:val="000000"/>
          <w:sz w:val="24"/>
          <w:szCs w:val="24"/>
        </w:rPr>
        <w:t>公司原因导致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应用系统发生生产问题的，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经双方确认，由我公司承诺</w:t>
      </w:r>
      <w:r>
        <w:rPr>
          <w:rFonts w:hint="eastAsia"/>
          <w:color w:val="000000"/>
          <w:sz w:val="24"/>
          <w:szCs w:val="24"/>
        </w:rPr>
        <w:t>承担相应的责任，包括但不限于采取一切有效措施防止损失继续扩大，赔偿给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/>
          <w:color w:val="000000"/>
          <w:sz w:val="24"/>
          <w:szCs w:val="24"/>
        </w:rPr>
        <w:t>造成的损失等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wordWrap w:val="0"/>
        <w:spacing w:before="156" w:beforeLines="50" w:after="156" w:afterLines="50" w:line="240" w:lineRule="atLeast"/>
        <w:ind w:left="1247" w:hanging="6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公司承诺对产品的质量负责，因产品缺陷给甲方或者其他第三方造成人身伤害或者财产损失的，愿意承担全部赔偿责任，且该承诺不因合同的中止/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终止</w:t>
      </w:r>
      <w:r>
        <w:rPr>
          <w:rFonts w:hint="eastAsia" w:ascii="宋体" w:hAnsi="宋体"/>
          <w:color w:val="000000"/>
          <w:sz w:val="24"/>
          <w:szCs w:val="24"/>
        </w:rPr>
        <w:t>而中止/终止，永久有效。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宋体" w:hAnsi="宋体" w:eastAsiaTheme="minorEastAsia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六、</w:t>
      </w:r>
      <w:r>
        <w:rPr>
          <w:rFonts w:hint="eastAsia" w:ascii="宋体" w:hAnsi="宋体"/>
          <w:color w:val="000000"/>
          <w:sz w:val="24"/>
          <w:szCs w:val="24"/>
        </w:rPr>
        <w:t>除非本承诺函另有约定，自本承诺函作出之日起，我公司服务质量或者产品质量不能满足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要求的，或者违反本承诺函项下任一义务，或在提供服务过程中因故意或重大过失导致甲方任何损失时，均视为我公司违约。我公司愿意支付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_______</w:t>
      </w:r>
      <w:r>
        <w:rPr>
          <w:rFonts w:hint="eastAsia" w:ascii="宋体" w:hAnsi="宋体"/>
          <w:color w:val="000000"/>
          <w:sz w:val="24"/>
          <w:szCs w:val="24"/>
        </w:rPr>
        <w:t>元作为违约金，并在收到书面通知后_20_个工作日内支付；若违约金不足以弥补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长江联合金融租赁有限公司</w:t>
      </w:r>
      <w:r>
        <w:rPr>
          <w:rFonts w:hint="eastAsia" w:ascii="宋体" w:hAnsi="宋体"/>
          <w:color w:val="000000"/>
          <w:sz w:val="24"/>
          <w:szCs w:val="24"/>
        </w:rPr>
        <w:t>损失的，愿意承担由此引发的一切后果及全部损失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before="156" w:beforeLines="50" w:after="156" w:afterLines="50" w:line="24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本承诺书自签订之日起正式生效，关于赔偿的条款约定以及承诺事项不因合同的中止/终止而中止/终止。。</w:t>
      </w:r>
    </w:p>
    <w:p>
      <w:pPr>
        <w:spacing w:before="156" w:beforeLines="50" w:after="156" w:afterLines="50" w:line="24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承诺方：                    </w:t>
      </w:r>
    </w:p>
    <w:p>
      <w:pPr>
        <w:spacing w:before="156" w:beforeLines="50" w:after="156" w:afterLines="50" w:line="240" w:lineRule="atLeast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after="156" w:afterLines="50" w:line="24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（盖章）                    </w:t>
      </w:r>
    </w:p>
    <w:p>
      <w:pPr>
        <w:spacing w:before="156" w:beforeLines="50" w:after="156" w:afterLines="50" w:line="240" w:lineRule="atLeast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after="156" w:afterLines="50" w:line="24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签订日期：</w:t>
      </w:r>
      <w:r>
        <w:rPr>
          <w:rFonts w:cs="Times"/>
          <w:color w:val="000000"/>
          <w:sz w:val="24"/>
          <w:szCs w:val="24"/>
        </w:rPr>
        <w:t>______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cs="Times"/>
          <w:color w:val="000000"/>
          <w:sz w:val="24"/>
          <w:szCs w:val="24"/>
        </w:rPr>
        <w:t>______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cs="Times"/>
          <w:color w:val="000000"/>
          <w:sz w:val="24"/>
          <w:szCs w:val="24"/>
        </w:rPr>
        <w:t>______</w:t>
      </w:r>
      <w:r>
        <w:rPr>
          <w:rFonts w:hint="eastAsia" w:ascii="宋体" w:hAnsi="宋体"/>
          <w:color w:val="000000"/>
          <w:sz w:val="24"/>
          <w:szCs w:val="24"/>
        </w:rPr>
        <w:t xml:space="preserve">日 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874B4"/>
    <w:multiLevelType w:val="multilevel"/>
    <w:tmpl w:val="05C874B4"/>
    <w:lvl w:ilvl="0" w:tentative="0">
      <w:start w:val="1"/>
      <w:numFmt w:val="decimal"/>
      <w:lvlText w:val="%1．"/>
      <w:lvlJc w:val="left"/>
      <w:pPr>
        <w:ind w:left="420" w:hanging="420"/>
      </w:pPr>
      <w:rPr>
        <w:rFonts w:hint="default" w:ascii="Times New Roman" w:hAnsi="Times New Roman" w:eastAsia="宋体" w:cs="Times New Roman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210DF"/>
    <w:rsid w:val="00BD1B1C"/>
    <w:rsid w:val="0235387E"/>
    <w:rsid w:val="10553EBE"/>
    <w:rsid w:val="338210DF"/>
    <w:rsid w:val="3EA46F17"/>
    <w:rsid w:val="5D2506A2"/>
    <w:rsid w:val="5E191C0C"/>
    <w:rsid w:val="64F51A63"/>
    <w:rsid w:val="68BE4BA8"/>
    <w:rsid w:val="6D3D2C47"/>
    <w:rsid w:val="74C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2023-09-05T11:09:00Z</dcterms:created>
  <dc:creator>俞</dc:creator>
  <cp:lastModifiedBy>陈诚</cp:lastModifiedBy>
  <dcterms:modified xsi:type="dcterms:W3CDTF">2024-03-20T00:48:49Z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F763031FEB8C49B79BBC5B9DB6F3DBDC</vt:lpwstr>
  </property>
</Properties>
</file>